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C16" w:rsidRDefault="003F1C16" w:rsidP="003F1C16">
      <w:pPr>
        <w:pStyle w:val="NormalWeb"/>
        <w:shd w:val="clear" w:color="auto" w:fill="FFFFFF"/>
        <w:spacing w:before="60" w:beforeAutospacing="0" w:after="150" w:afterAutospacing="0"/>
        <w:rPr>
          <w:rFonts w:ascii="Verdana" w:hAnsi="Verdana"/>
          <w:color w:val="333333"/>
          <w:sz w:val="15"/>
          <w:szCs w:val="15"/>
        </w:rPr>
      </w:pPr>
      <w:r>
        <w:rPr>
          <w:rFonts w:ascii="Tahoma" w:hAnsi="Tahoma" w:cs="Tahoma"/>
          <w:color w:val="333333"/>
          <w:sz w:val="21"/>
          <w:szCs w:val="21"/>
        </w:rPr>
        <w:t xml:space="preserve">USA Swimming and </w:t>
      </w:r>
      <w:r>
        <w:rPr>
          <w:rFonts w:ascii="Tahoma" w:hAnsi="Tahoma" w:cs="Tahoma"/>
          <w:color w:val="333333"/>
          <w:sz w:val="21"/>
          <w:szCs w:val="21"/>
        </w:rPr>
        <w:t>Pittsburg YMCA Swim Team</w:t>
      </w:r>
      <w:r>
        <w:rPr>
          <w:rFonts w:ascii="Tahoma" w:hAnsi="Tahoma" w:cs="Tahoma"/>
          <w:color w:val="333333"/>
          <w:sz w:val="21"/>
          <w:szCs w:val="21"/>
        </w:rPr>
        <w:t xml:space="preserve"> put the health, safety, and wellbeing of its swimmers first. To that end, it is extremely important that Safe Sport violations be reported immediately.</w:t>
      </w:r>
    </w:p>
    <w:p w:rsidR="003F1C16" w:rsidRDefault="003F1C16" w:rsidP="003F1C16">
      <w:pPr>
        <w:pStyle w:val="NormalWeb"/>
        <w:shd w:val="clear" w:color="auto" w:fill="FFFFFF"/>
        <w:spacing w:before="60" w:beforeAutospacing="0" w:after="150" w:afterAutospacing="0"/>
        <w:rPr>
          <w:rFonts w:ascii="Verdana" w:hAnsi="Verdana"/>
          <w:color w:val="333333"/>
          <w:sz w:val="15"/>
          <w:szCs w:val="15"/>
        </w:rPr>
      </w:pPr>
      <w:r>
        <w:rPr>
          <w:rFonts w:ascii="Tahoma" w:hAnsi="Tahoma" w:cs="Tahoma"/>
          <w:color w:val="333333"/>
          <w:sz w:val="21"/>
          <w:szCs w:val="21"/>
        </w:rPr>
        <w:t>If you see someth</w:t>
      </w:r>
      <w:r>
        <w:rPr>
          <w:rFonts w:ascii="Tahoma" w:hAnsi="Tahoma" w:cs="Tahoma"/>
          <w:color w:val="333333"/>
          <w:sz w:val="21"/>
          <w:szCs w:val="21"/>
        </w:rPr>
        <w:t>i</w:t>
      </w:r>
      <w:r>
        <w:rPr>
          <w:rFonts w:ascii="Tahoma" w:hAnsi="Tahoma" w:cs="Tahoma"/>
          <w:color w:val="333333"/>
          <w:sz w:val="21"/>
          <w:szCs w:val="21"/>
        </w:rPr>
        <w:t>ng, say something! The biggest mistake we can make about reporting is to not report on the assumption that someone else will. Choosing not to report could allow for serious abuse to continue happening. </w:t>
      </w:r>
    </w:p>
    <w:p w:rsidR="003F1C16" w:rsidRDefault="003F1C16" w:rsidP="003F1C16">
      <w:pPr>
        <w:pStyle w:val="NormalWeb"/>
        <w:shd w:val="clear" w:color="auto" w:fill="FFFFFF"/>
        <w:spacing w:before="60" w:beforeAutospacing="0" w:after="150" w:afterAutospacing="0"/>
        <w:rPr>
          <w:rFonts w:ascii="Verdana" w:hAnsi="Verdana"/>
          <w:color w:val="333333"/>
          <w:sz w:val="15"/>
          <w:szCs w:val="15"/>
        </w:rPr>
      </w:pPr>
      <w:r>
        <w:rPr>
          <w:rFonts w:ascii="Tahoma" w:hAnsi="Tahoma" w:cs="Tahoma"/>
          <w:color w:val="333333"/>
          <w:sz w:val="21"/>
          <w:szCs w:val="21"/>
        </w:rPr>
        <w:t>General Guidelines about Reporting:</w:t>
      </w:r>
    </w:p>
    <w:p w:rsidR="003F1C16" w:rsidRDefault="003F1C16" w:rsidP="003F1C16">
      <w:pPr>
        <w:pStyle w:val="NormalWeb"/>
        <w:shd w:val="clear" w:color="auto" w:fill="FFFFFF"/>
        <w:spacing w:before="60" w:beforeAutospacing="0" w:after="150" w:afterAutospacing="0"/>
        <w:rPr>
          <w:rFonts w:ascii="Tahoma" w:hAnsi="Tahoma" w:cs="Tahoma"/>
          <w:color w:val="333333"/>
          <w:sz w:val="21"/>
          <w:szCs w:val="21"/>
        </w:rPr>
      </w:pPr>
      <w:r>
        <w:rPr>
          <w:rStyle w:val="Strong"/>
          <w:rFonts w:ascii="Tahoma" w:hAnsi="Tahoma" w:cs="Tahoma"/>
          <w:color w:val="333333"/>
          <w:sz w:val="21"/>
          <w:szCs w:val="21"/>
          <w:u w:val="single"/>
        </w:rPr>
        <w:t>Serious violations of Safe Sport</w:t>
      </w:r>
      <w:r>
        <w:rPr>
          <w:rFonts w:ascii="Tahoma" w:hAnsi="Tahoma" w:cs="Tahoma"/>
          <w:color w:val="333333"/>
          <w:sz w:val="21"/>
          <w:szCs w:val="21"/>
        </w:rPr>
        <w:t> should be reported immediately to both USA Swimming and Wichita Swim Club leadership (a board member, coach, or an official). Rest assured that the entity that receives a report (US Center for Safe Sport, USA Swimming, the Central Zone, Missouri Valley Swimming, and Wichita Swim Club) will thoroughly and promptly investigate the report and respond appropriately with action or response proportional to the specific concern/violation.</w:t>
      </w:r>
    </w:p>
    <w:p w:rsidR="003F1C16" w:rsidRDefault="003F1C16" w:rsidP="003F1C16">
      <w:pPr>
        <w:pStyle w:val="NormalWeb"/>
        <w:shd w:val="clear" w:color="auto" w:fill="FFFFFF"/>
        <w:spacing w:before="60" w:beforeAutospacing="0" w:after="150" w:afterAutospacing="0"/>
        <w:rPr>
          <w:rFonts w:ascii="Tahoma" w:hAnsi="Tahoma" w:cs="Tahoma"/>
          <w:color w:val="333333"/>
          <w:sz w:val="21"/>
          <w:szCs w:val="21"/>
        </w:rPr>
      </w:pPr>
    </w:p>
    <w:p w:rsidR="003F1C16" w:rsidRPr="003F1C16" w:rsidRDefault="003F1C16" w:rsidP="003F1C16">
      <w:pPr>
        <w:shd w:val="clear" w:color="auto" w:fill="FFFFFF"/>
        <w:spacing w:before="60" w:after="150" w:line="240" w:lineRule="auto"/>
        <w:rPr>
          <w:rFonts w:ascii="Verdana" w:eastAsia="Times New Roman" w:hAnsi="Verdana" w:cs="Times New Roman"/>
          <w:color w:val="333333"/>
          <w:sz w:val="15"/>
          <w:szCs w:val="15"/>
        </w:rPr>
      </w:pPr>
      <w:r w:rsidRPr="003F1C16">
        <w:rPr>
          <w:rFonts w:ascii="Tahoma" w:eastAsia="Times New Roman" w:hAnsi="Tahoma" w:cs="Tahoma"/>
          <w:b/>
          <w:bCs/>
          <w:color w:val="333333"/>
          <w:sz w:val="21"/>
          <w:szCs w:val="21"/>
        </w:rPr>
        <w:t>The following are considered serious Safe Sport violations and should be reported to using the appropriate links.</w:t>
      </w:r>
    </w:p>
    <w:p w:rsidR="003F1C16" w:rsidRPr="003F1C16" w:rsidRDefault="003F1C16" w:rsidP="003F1C16">
      <w:pPr>
        <w:numPr>
          <w:ilvl w:val="0"/>
          <w:numId w:val="1"/>
        </w:numPr>
        <w:shd w:val="clear" w:color="auto" w:fill="FFFFFF"/>
        <w:spacing w:before="100" w:beforeAutospacing="1" w:after="100" w:afterAutospacing="1" w:line="240" w:lineRule="auto"/>
        <w:ind w:left="450"/>
        <w:rPr>
          <w:rFonts w:ascii="Verdana" w:eastAsia="Times New Roman" w:hAnsi="Verdana" w:cs="Times New Roman"/>
          <w:color w:val="333333"/>
          <w:sz w:val="15"/>
          <w:szCs w:val="15"/>
        </w:rPr>
      </w:pPr>
      <w:r w:rsidRPr="003F1C16">
        <w:rPr>
          <w:rFonts w:ascii="Tahoma" w:eastAsia="Times New Roman" w:hAnsi="Tahoma" w:cs="Tahoma"/>
          <w:color w:val="333333"/>
          <w:sz w:val="21"/>
          <w:szCs w:val="21"/>
        </w:rPr>
        <w:t xml:space="preserve">Sexual </w:t>
      </w:r>
      <w:r w:rsidRPr="003F1C16">
        <w:rPr>
          <w:rFonts w:ascii="Tahoma" w:eastAsia="Times New Roman" w:hAnsi="Tahoma" w:cs="Tahoma"/>
          <w:color w:val="333333"/>
          <w:sz w:val="21"/>
          <w:szCs w:val="21"/>
        </w:rPr>
        <w:t>misconduct</w:t>
      </w:r>
      <w:r w:rsidRPr="003F1C16">
        <w:rPr>
          <w:rFonts w:ascii="Tahoma" w:eastAsia="Times New Roman" w:hAnsi="Tahoma" w:cs="Tahoma"/>
          <w:color w:val="333333"/>
          <w:sz w:val="21"/>
          <w:szCs w:val="21"/>
        </w:rPr>
        <w:t>, sexual harassment, and Sexually Explicit/Inappropriate communication through social media.</w:t>
      </w:r>
    </w:p>
    <w:p w:rsidR="003F1C16" w:rsidRPr="003F1C16" w:rsidRDefault="003F1C16" w:rsidP="003F1C16">
      <w:pPr>
        <w:numPr>
          <w:ilvl w:val="1"/>
          <w:numId w:val="1"/>
        </w:numPr>
        <w:shd w:val="clear" w:color="auto" w:fill="FFFFFF"/>
        <w:spacing w:before="100" w:beforeAutospacing="1" w:after="100" w:afterAutospacing="1" w:line="240" w:lineRule="auto"/>
        <w:ind w:left="900"/>
        <w:rPr>
          <w:rFonts w:ascii="Verdana" w:eastAsia="Times New Roman" w:hAnsi="Verdana" w:cs="Times New Roman"/>
          <w:color w:val="333333"/>
          <w:sz w:val="15"/>
          <w:szCs w:val="15"/>
        </w:rPr>
      </w:pPr>
      <w:r w:rsidRPr="003F1C16">
        <w:rPr>
          <w:rFonts w:ascii="Tahoma" w:eastAsia="Times New Roman" w:hAnsi="Tahoma" w:cs="Tahoma"/>
          <w:color w:val="333333"/>
          <w:sz w:val="21"/>
          <w:szCs w:val="21"/>
        </w:rPr>
        <w:t>For these matters, contact the US Center for Safe Sport at </w:t>
      </w:r>
      <w:r w:rsidRPr="003F1C16">
        <w:rPr>
          <w:rFonts w:ascii="Tahoma" w:eastAsia="Times New Roman" w:hAnsi="Tahoma" w:cs="Tahoma"/>
          <w:color w:val="414141"/>
          <w:sz w:val="21"/>
          <w:szCs w:val="21"/>
        </w:rPr>
        <w:t>(720) 524-5640 or </w:t>
      </w:r>
      <w:hyperlink r:id="rId5" w:history="1">
        <w:r w:rsidRPr="003F1C16">
          <w:rPr>
            <w:rFonts w:ascii="Tahoma" w:eastAsia="Times New Roman" w:hAnsi="Tahoma" w:cs="Tahoma"/>
            <w:color w:val="0000FF"/>
            <w:sz w:val="21"/>
            <w:szCs w:val="21"/>
            <w:u w:val="single"/>
          </w:rPr>
          <w:t>click here to fill out the online reporting form</w:t>
        </w:r>
      </w:hyperlink>
      <w:r w:rsidRPr="003F1C16">
        <w:rPr>
          <w:rFonts w:ascii="Tahoma" w:eastAsia="Times New Roman" w:hAnsi="Tahoma" w:cs="Tahoma"/>
          <w:color w:val="333333"/>
          <w:sz w:val="21"/>
          <w:szCs w:val="21"/>
        </w:rPr>
        <w:t>. More information can be found at </w:t>
      </w:r>
      <w:hyperlink r:id="rId6" w:history="1">
        <w:r w:rsidRPr="003F1C16">
          <w:rPr>
            <w:rFonts w:ascii="Tahoma" w:eastAsia="Times New Roman" w:hAnsi="Tahoma" w:cs="Tahoma"/>
            <w:color w:val="0000FF"/>
            <w:sz w:val="21"/>
            <w:szCs w:val="21"/>
            <w:u w:val="single"/>
          </w:rPr>
          <w:t>www.uscenterforsafesport.org</w:t>
        </w:r>
      </w:hyperlink>
      <w:r w:rsidRPr="003F1C16">
        <w:rPr>
          <w:rFonts w:ascii="Tahoma" w:eastAsia="Times New Roman" w:hAnsi="Tahoma" w:cs="Tahoma"/>
          <w:color w:val="333333"/>
          <w:sz w:val="21"/>
          <w:szCs w:val="21"/>
        </w:rPr>
        <w:t>.</w:t>
      </w:r>
    </w:p>
    <w:p w:rsidR="003F1C16" w:rsidRPr="003F1C16" w:rsidRDefault="003F1C16" w:rsidP="003F1C16">
      <w:pPr>
        <w:shd w:val="clear" w:color="auto" w:fill="FFFFFF"/>
        <w:spacing w:before="100" w:beforeAutospacing="1" w:after="100" w:afterAutospacing="1" w:line="240" w:lineRule="auto"/>
        <w:ind w:left="900"/>
        <w:rPr>
          <w:rFonts w:ascii="Verdana" w:eastAsia="Times New Roman" w:hAnsi="Verdana" w:cs="Times New Roman"/>
          <w:color w:val="333333"/>
          <w:sz w:val="15"/>
          <w:szCs w:val="15"/>
        </w:rPr>
      </w:pPr>
    </w:p>
    <w:p w:rsidR="003F1C16" w:rsidRPr="003F1C16" w:rsidRDefault="003F1C16" w:rsidP="003F1C16">
      <w:pPr>
        <w:numPr>
          <w:ilvl w:val="0"/>
          <w:numId w:val="2"/>
        </w:numPr>
        <w:shd w:val="clear" w:color="auto" w:fill="FFFFFF"/>
        <w:spacing w:before="100" w:beforeAutospacing="1" w:after="100" w:afterAutospacing="1" w:line="240" w:lineRule="auto"/>
        <w:ind w:left="450"/>
        <w:rPr>
          <w:rFonts w:ascii="Verdana" w:eastAsia="Times New Roman" w:hAnsi="Verdana" w:cs="Times New Roman"/>
          <w:color w:val="333333"/>
          <w:sz w:val="15"/>
          <w:szCs w:val="15"/>
        </w:rPr>
      </w:pPr>
      <w:r w:rsidRPr="003F1C16">
        <w:rPr>
          <w:rFonts w:ascii="Tahoma" w:eastAsia="Times New Roman" w:hAnsi="Tahoma" w:cs="Tahoma"/>
          <w:color w:val="333333"/>
          <w:sz w:val="21"/>
          <w:szCs w:val="21"/>
        </w:rPr>
        <w:t>Criminal charges, use/sale/</w:t>
      </w:r>
      <w:r w:rsidRPr="003F1C16">
        <w:rPr>
          <w:rFonts w:ascii="Tahoma" w:eastAsia="Times New Roman" w:hAnsi="Tahoma" w:cs="Tahoma"/>
          <w:color w:val="333333"/>
          <w:sz w:val="21"/>
          <w:szCs w:val="21"/>
        </w:rPr>
        <w:t>possession</w:t>
      </w:r>
      <w:r w:rsidRPr="003F1C16">
        <w:rPr>
          <w:rFonts w:ascii="Tahoma" w:eastAsia="Times New Roman" w:hAnsi="Tahoma" w:cs="Tahoma"/>
          <w:color w:val="333333"/>
          <w:sz w:val="21"/>
          <w:szCs w:val="21"/>
        </w:rPr>
        <w:t xml:space="preserve"> of illegal drugs, physical abuse, inappropriate touching, lap sitting, coaches sharing hotel rooms with athletes, rubdowns or massage performed by coaches, or pictures/videos taken in locker rooms or changing areas.</w:t>
      </w:r>
    </w:p>
    <w:p w:rsidR="003F1C16" w:rsidRPr="003F1C16" w:rsidRDefault="003F1C16" w:rsidP="003F1C16">
      <w:pPr>
        <w:numPr>
          <w:ilvl w:val="1"/>
          <w:numId w:val="2"/>
        </w:numPr>
        <w:shd w:val="clear" w:color="auto" w:fill="FFFFFF"/>
        <w:spacing w:before="100" w:beforeAutospacing="1" w:after="100" w:afterAutospacing="1" w:line="240" w:lineRule="auto"/>
        <w:ind w:left="900"/>
        <w:rPr>
          <w:rFonts w:ascii="Verdana" w:eastAsia="Times New Roman" w:hAnsi="Verdana" w:cs="Times New Roman"/>
          <w:color w:val="333333"/>
          <w:sz w:val="15"/>
          <w:szCs w:val="15"/>
        </w:rPr>
      </w:pPr>
      <w:r w:rsidRPr="003F1C16">
        <w:rPr>
          <w:rFonts w:ascii="Tahoma" w:eastAsia="Times New Roman" w:hAnsi="Tahoma" w:cs="Tahoma"/>
          <w:color w:val="333333"/>
          <w:sz w:val="21"/>
          <w:szCs w:val="21"/>
        </w:rPr>
        <w:t>For these matters, contact Liz Hahn at the USA Swimming National Office at </w:t>
      </w:r>
      <w:hyperlink r:id="rId7" w:history="1">
        <w:r w:rsidRPr="003F1C16">
          <w:rPr>
            <w:rFonts w:ascii="Tahoma" w:eastAsia="Times New Roman" w:hAnsi="Tahoma" w:cs="Tahoma"/>
            <w:color w:val="0000FF"/>
            <w:sz w:val="21"/>
            <w:szCs w:val="21"/>
            <w:u w:val="single"/>
          </w:rPr>
          <w:t>ehahn@usaswimming.org</w:t>
        </w:r>
      </w:hyperlink>
      <w:r w:rsidRPr="003F1C16">
        <w:rPr>
          <w:rFonts w:ascii="Tahoma" w:eastAsia="Times New Roman" w:hAnsi="Tahoma" w:cs="Tahoma"/>
          <w:color w:val="333333"/>
          <w:sz w:val="21"/>
          <w:szCs w:val="21"/>
        </w:rPr>
        <w:t> or </w:t>
      </w:r>
      <w:hyperlink r:id="rId8" w:history="1">
        <w:r w:rsidRPr="003F1C16">
          <w:rPr>
            <w:rFonts w:ascii="Tahoma" w:eastAsia="Times New Roman" w:hAnsi="Tahoma" w:cs="Tahoma"/>
            <w:color w:val="0000FF"/>
            <w:sz w:val="21"/>
            <w:szCs w:val="21"/>
            <w:u w:val="single"/>
          </w:rPr>
          <w:t>click here to fill out the USA Swimming Safe Sport online reporting form</w:t>
        </w:r>
      </w:hyperlink>
      <w:r w:rsidRPr="003F1C16">
        <w:rPr>
          <w:rFonts w:ascii="Tahoma" w:eastAsia="Times New Roman" w:hAnsi="Tahoma" w:cs="Tahoma"/>
          <w:color w:val="333333"/>
          <w:sz w:val="21"/>
          <w:szCs w:val="21"/>
        </w:rPr>
        <w:t>.</w:t>
      </w:r>
    </w:p>
    <w:p w:rsidR="003F1C16" w:rsidRPr="003F1C16" w:rsidRDefault="003F1C16" w:rsidP="003F1C16">
      <w:pPr>
        <w:numPr>
          <w:ilvl w:val="0"/>
          <w:numId w:val="2"/>
        </w:numPr>
        <w:shd w:val="clear" w:color="auto" w:fill="FFFFFF"/>
        <w:spacing w:before="100" w:beforeAutospacing="1" w:after="100" w:afterAutospacing="1" w:line="240" w:lineRule="auto"/>
        <w:ind w:left="450"/>
        <w:rPr>
          <w:rFonts w:ascii="Verdana" w:eastAsia="Times New Roman" w:hAnsi="Verdana" w:cs="Times New Roman"/>
          <w:color w:val="333333"/>
          <w:sz w:val="15"/>
          <w:szCs w:val="15"/>
        </w:rPr>
      </w:pPr>
      <w:r w:rsidRPr="003F1C16">
        <w:rPr>
          <w:rFonts w:ascii="Tahoma" w:eastAsia="Times New Roman" w:hAnsi="Tahoma" w:cs="Tahoma"/>
          <w:color w:val="333333"/>
          <w:sz w:val="21"/>
          <w:szCs w:val="21"/>
        </w:rPr>
        <w:t>Fraud, deception, recruiting</w:t>
      </w:r>
    </w:p>
    <w:p w:rsidR="003F1C16" w:rsidRPr="003F1C16" w:rsidRDefault="003F1C16" w:rsidP="003F1C16">
      <w:pPr>
        <w:numPr>
          <w:ilvl w:val="1"/>
          <w:numId w:val="2"/>
        </w:numPr>
        <w:shd w:val="clear" w:color="auto" w:fill="FFFFFF"/>
        <w:spacing w:before="100" w:beforeAutospacing="1" w:after="100" w:afterAutospacing="1" w:line="240" w:lineRule="auto"/>
        <w:ind w:left="900"/>
        <w:rPr>
          <w:rFonts w:ascii="Verdana" w:eastAsia="Times New Roman" w:hAnsi="Verdana" w:cs="Times New Roman"/>
          <w:color w:val="333333"/>
          <w:sz w:val="15"/>
          <w:szCs w:val="15"/>
        </w:rPr>
      </w:pPr>
      <w:r w:rsidRPr="003F1C16">
        <w:rPr>
          <w:rFonts w:ascii="Tahoma" w:eastAsia="Times New Roman" w:hAnsi="Tahoma" w:cs="Tahoma"/>
          <w:color w:val="333333"/>
          <w:sz w:val="21"/>
          <w:szCs w:val="21"/>
        </w:rPr>
        <w:t>​For these matters contact our Central Zone Board of Review Chair, Patrick Garrett, </w:t>
      </w:r>
      <w:hyperlink r:id="rId9" w:history="1">
        <w:r w:rsidRPr="003F1C16">
          <w:rPr>
            <w:rFonts w:ascii="Tahoma" w:eastAsia="Times New Roman" w:hAnsi="Tahoma" w:cs="Tahoma"/>
            <w:color w:val="0000FF"/>
            <w:sz w:val="21"/>
            <w:szCs w:val="21"/>
            <w:u w:val="single"/>
          </w:rPr>
          <w:t>oksswimofficial@gmail.com</w:t>
        </w:r>
      </w:hyperlink>
      <w:r w:rsidRPr="003F1C16">
        <w:rPr>
          <w:rFonts w:ascii="Tahoma" w:eastAsia="Times New Roman" w:hAnsi="Tahoma" w:cs="Tahoma"/>
          <w:color w:val="333333"/>
          <w:sz w:val="21"/>
          <w:szCs w:val="21"/>
        </w:rPr>
        <w:t>.</w:t>
      </w:r>
    </w:p>
    <w:p w:rsidR="003F1C16" w:rsidRPr="003F1C16" w:rsidRDefault="003F1C16" w:rsidP="003F1C16">
      <w:pPr>
        <w:shd w:val="clear" w:color="auto" w:fill="FFFFFF"/>
        <w:spacing w:before="60" w:after="150" w:line="240" w:lineRule="auto"/>
        <w:rPr>
          <w:rFonts w:ascii="Verdana" w:eastAsia="Times New Roman" w:hAnsi="Verdana" w:cs="Times New Roman"/>
          <w:color w:val="333333"/>
          <w:sz w:val="15"/>
          <w:szCs w:val="15"/>
        </w:rPr>
      </w:pPr>
      <w:r w:rsidRPr="003F1C16">
        <w:rPr>
          <w:rFonts w:ascii="Tahoma" w:eastAsia="Times New Roman" w:hAnsi="Tahoma" w:cs="Tahoma"/>
          <w:b/>
          <w:bCs/>
          <w:color w:val="333333"/>
          <w:sz w:val="21"/>
          <w:szCs w:val="21"/>
          <w:u w:val="single"/>
        </w:rPr>
        <w:t>Club-Level Safe Sport Concerns</w:t>
      </w:r>
      <w:r w:rsidRPr="003F1C16">
        <w:rPr>
          <w:rFonts w:ascii="Tahoma" w:eastAsia="Times New Roman" w:hAnsi="Tahoma" w:cs="Tahoma"/>
          <w:color w:val="333333"/>
          <w:sz w:val="21"/>
          <w:szCs w:val="21"/>
        </w:rPr>
        <w:t> include, but are not limited to, peer-to-peer bullying, adult to athlete bullying, parent issues, and violations of team rules and team codes of conduct. </w:t>
      </w:r>
    </w:p>
    <w:p w:rsidR="003F1C16" w:rsidRPr="003F1C16" w:rsidRDefault="003F1C16" w:rsidP="003F1C16">
      <w:pPr>
        <w:shd w:val="clear" w:color="auto" w:fill="FFFFFF"/>
        <w:spacing w:before="60" w:after="150" w:line="240" w:lineRule="auto"/>
        <w:rPr>
          <w:rFonts w:ascii="Verdana" w:eastAsia="Times New Roman" w:hAnsi="Verdana" w:cs="Times New Roman"/>
          <w:color w:val="333333"/>
          <w:sz w:val="15"/>
          <w:szCs w:val="15"/>
        </w:rPr>
      </w:pPr>
      <w:r w:rsidRPr="003F1C16">
        <w:rPr>
          <w:rFonts w:ascii="Tahoma" w:eastAsia="Times New Roman" w:hAnsi="Tahoma" w:cs="Tahoma"/>
          <w:color w:val="333333"/>
          <w:sz w:val="21"/>
          <w:szCs w:val="21"/>
        </w:rPr>
        <w:t>These concerns should be reported to anyone in Club leadership (a board member, coach, or an official). Simply speak to them one-on-one, give them a phone call, or email them. You can also contact WSC and Missouri Valley Swimming Safe Sport Chair Jae Davis at </w:t>
      </w:r>
      <w:hyperlink r:id="rId10" w:history="1">
        <w:r w:rsidRPr="003F1C16">
          <w:rPr>
            <w:rFonts w:ascii="Tahoma" w:eastAsia="Times New Roman" w:hAnsi="Tahoma" w:cs="Tahoma"/>
            <w:color w:val="0000FF"/>
            <w:sz w:val="21"/>
            <w:szCs w:val="21"/>
            <w:u w:val="single"/>
          </w:rPr>
          <w:t>mvssafesport@gmail.com</w:t>
        </w:r>
      </w:hyperlink>
      <w:r w:rsidRPr="003F1C16">
        <w:rPr>
          <w:rFonts w:ascii="Tahoma" w:eastAsia="Times New Roman" w:hAnsi="Tahoma" w:cs="Tahoma"/>
          <w:color w:val="333333"/>
          <w:sz w:val="21"/>
          <w:szCs w:val="21"/>
        </w:rPr>
        <w:t>. All Safe Sport concerns require action at the Club level, but the club-level Safe Sport concerns also need club-level education and intervention to ensure a culture of safety for the Club in its entirety. Wichita Swim Club has action steps in place to deal promptly and thoroughly with club-level Safe Sport issues. </w:t>
      </w:r>
    </w:p>
    <w:p w:rsidR="003F1C16" w:rsidRPr="003F1C16" w:rsidRDefault="003F1C16" w:rsidP="003F1C16">
      <w:pPr>
        <w:shd w:val="clear" w:color="auto" w:fill="FFFFFF"/>
        <w:spacing w:before="60" w:after="150" w:line="240" w:lineRule="auto"/>
        <w:rPr>
          <w:rFonts w:ascii="Verdana" w:eastAsia="Times New Roman" w:hAnsi="Verdana" w:cs="Times New Roman"/>
          <w:color w:val="333333"/>
          <w:sz w:val="15"/>
          <w:szCs w:val="15"/>
        </w:rPr>
      </w:pPr>
      <w:r w:rsidRPr="003F1C16">
        <w:rPr>
          <w:rFonts w:ascii="Verdana" w:eastAsia="Times New Roman" w:hAnsi="Verdana" w:cs="Times New Roman"/>
          <w:color w:val="333333"/>
          <w:sz w:val="15"/>
          <w:szCs w:val="15"/>
        </w:rPr>
        <w:t> </w:t>
      </w:r>
    </w:p>
    <w:p w:rsidR="003F1C16" w:rsidRPr="003F1C16" w:rsidRDefault="003F1C16" w:rsidP="003F1C16">
      <w:pPr>
        <w:shd w:val="clear" w:color="auto" w:fill="FFFFFF"/>
        <w:spacing w:after="150" w:line="240" w:lineRule="auto"/>
        <w:rPr>
          <w:rFonts w:ascii="karla" w:eastAsia="Times New Roman" w:hAnsi="karla" w:cs="Times New Roman"/>
          <w:color w:val="414141"/>
          <w:sz w:val="29"/>
          <w:szCs w:val="29"/>
        </w:rPr>
      </w:pPr>
      <w:r w:rsidRPr="003F1C16">
        <w:rPr>
          <w:rFonts w:ascii="Tahoma" w:eastAsia="Times New Roman" w:hAnsi="Tahoma" w:cs="Tahoma"/>
          <w:b/>
          <w:bCs/>
          <w:color w:val="414141"/>
          <w:sz w:val="21"/>
          <w:szCs w:val="21"/>
        </w:rPr>
        <w:t>MANDATORY REPORTING RULE</w:t>
      </w:r>
    </w:p>
    <w:p w:rsidR="003F1C16" w:rsidRPr="003F1C16" w:rsidRDefault="003F1C16" w:rsidP="003F1C16">
      <w:pPr>
        <w:shd w:val="clear" w:color="auto" w:fill="FFFFFF"/>
        <w:spacing w:after="150" w:line="240" w:lineRule="auto"/>
        <w:rPr>
          <w:rFonts w:ascii="karla" w:eastAsia="Times New Roman" w:hAnsi="karla" w:cs="Times New Roman"/>
          <w:color w:val="414141"/>
          <w:sz w:val="29"/>
          <w:szCs w:val="29"/>
        </w:rPr>
      </w:pPr>
      <w:r w:rsidRPr="003F1C16">
        <w:rPr>
          <w:rFonts w:ascii="Tahoma" w:eastAsia="Times New Roman" w:hAnsi="Tahoma" w:cs="Tahoma"/>
          <w:i/>
          <w:iCs/>
          <w:color w:val="414141"/>
          <w:sz w:val="21"/>
          <w:szCs w:val="21"/>
        </w:rPr>
        <w:lastRenderedPageBreak/>
        <w:t>Pursuant to federal law, all adults authorized to interact with minor or amateur athletes who learn of facts that give reason to suspect that a child has suffered an incident of child abuse, including sexual abuse, shall make a report of the suspected abuse to law enforcement and/or your state’s designated agency within 24 hours.</w:t>
      </w:r>
    </w:p>
    <w:p w:rsidR="003F1C16" w:rsidRPr="003F1C16" w:rsidRDefault="003F1C16" w:rsidP="003F1C16">
      <w:pPr>
        <w:shd w:val="clear" w:color="auto" w:fill="FFFFFF"/>
        <w:spacing w:after="150" w:line="240" w:lineRule="auto"/>
        <w:rPr>
          <w:rFonts w:ascii="karla" w:eastAsia="Times New Roman" w:hAnsi="karla" w:cs="Times New Roman"/>
          <w:color w:val="414141"/>
          <w:sz w:val="29"/>
          <w:szCs w:val="29"/>
        </w:rPr>
      </w:pPr>
      <w:r w:rsidRPr="003F1C16">
        <w:rPr>
          <w:rFonts w:ascii="Tahoma" w:eastAsia="Times New Roman" w:hAnsi="Tahoma" w:cs="Tahoma"/>
          <w:b/>
          <w:bCs/>
          <w:color w:val="414141"/>
          <w:sz w:val="21"/>
          <w:szCs w:val="21"/>
        </w:rPr>
        <w:t>ARTICLE 306</w:t>
      </w:r>
    </w:p>
    <w:p w:rsidR="003F1C16" w:rsidRPr="003F1C16" w:rsidRDefault="003F1C16" w:rsidP="003F1C16">
      <w:pPr>
        <w:shd w:val="clear" w:color="auto" w:fill="FFFFFF"/>
        <w:spacing w:after="150" w:line="240" w:lineRule="auto"/>
        <w:rPr>
          <w:rFonts w:ascii="karla" w:eastAsia="Times New Roman" w:hAnsi="karla" w:cs="Times New Roman"/>
          <w:color w:val="414141"/>
          <w:sz w:val="29"/>
          <w:szCs w:val="29"/>
        </w:rPr>
      </w:pPr>
      <w:r w:rsidRPr="003F1C16">
        <w:rPr>
          <w:rFonts w:ascii="Tahoma" w:eastAsia="Times New Roman" w:hAnsi="Tahoma" w:cs="Tahoma"/>
          <w:b/>
          <w:bCs/>
          <w:color w:val="414141"/>
          <w:sz w:val="21"/>
          <w:szCs w:val="21"/>
        </w:rPr>
        <w:t>SEXUAL MISCONDUCT REPORTING REQUIREMENTS</w:t>
      </w:r>
    </w:p>
    <w:p w:rsidR="003F1C16" w:rsidRPr="003F1C16" w:rsidRDefault="003F1C16" w:rsidP="003F1C16">
      <w:pPr>
        <w:shd w:val="clear" w:color="auto" w:fill="FFFFFF"/>
        <w:spacing w:after="150" w:line="240" w:lineRule="auto"/>
        <w:rPr>
          <w:rFonts w:ascii="karla" w:eastAsia="Times New Roman" w:hAnsi="karla" w:cs="Times New Roman"/>
          <w:color w:val="414141"/>
          <w:sz w:val="29"/>
          <w:szCs w:val="29"/>
        </w:rPr>
      </w:pPr>
      <w:r w:rsidRPr="003F1C16">
        <w:rPr>
          <w:rFonts w:ascii="Tahoma" w:eastAsia="Times New Roman" w:hAnsi="Tahoma" w:cs="Tahoma"/>
          <w:color w:val="414141"/>
          <w:sz w:val="21"/>
          <w:szCs w:val="21"/>
        </w:rPr>
        <w:t xml:space="preserve"> .1 It is every member’s responsibility to promptly report any incident regarding sexual misconduct by a member as described in Article </w:t>
      </w:r>
      <w:r w:rsidRPr="003F1C16">
        <w:rPr>
          <w:rFonts w:ascii="Tahoma" w:eastAsia="Times New Roman" w:hAnsi="Tahoma" w:cs="Tahoma"/>
          <w:color w:val="414141"/>
          <w:sz w:val="21"/>
          <w:szCs w:val="21"/>
        </w:rPr>
        <w:t>304.3.8 to</w:t>
      </w:r>
      <w:r w:rsidRPr="003F1C16">
        <w:rPr>
          <w:rFonts w:ascii="Tahoma" w:eastAsia="Times New Roman" w:hAnsi="Tahoma" w:cs="Tahoma"/>
          <w:color w:val="414141"/>
          <w:sz w:val="21"/>
          <w:szCs w:val="21"/>
        </w:rPr>
        <w:t xml:space="preserve"> USA Swimming’s Director of Safe Sport.  Reporting must occur when an individual has firsthand knowledge of misconduct or where specific and credible information has been received from a victim or knowledgeable third party.  Various state laws may also require reporting to law enforcement or to a designated child protection agency.</w:t>
      </w:r>
    </w:p>
    <w:p w:rsidR="003F1C16" w:rsidRPr="003F1C16" w:rsidRDefault="003F1C16" w:rsidP="003F1C16">
      <w:pPr>
        <w:shd w:val="clear" w:color="auto" w:fill="FFFFFF"/>
        <w:spacing w:after="150" w:line="240" w:lineRule="auto"/>
        <w:rPr>
          <w:rFonts w:ascii="karla" w:eastAsia="Times New Roman" w:hAnsi="karla" w:cs="Times New Roman"/>
          <w:color w:val="414141"/>
          <w:sz w:val="29"/>
          <w:szCs w:val="29"/>
        </w:rPr>
      </w:pPr>
      <w:r w:rsidRPr="003F1C16">
        <w:rPr>
          <w:rFonts w:ascii="Tahoma" w:eastAsia="Times New Roman" w:hAnsi="Tahoma" w:cs="Tahoma"/>
          <w:color w:val="414141"/>
          <w:sz w:val="21"/>
          <w:szCs w:val="21"/>
        </w:rPr>
        <w:t>.2 No member shall retaliate against any individual who has made a good faith report under 306.1.</w:t>
      </w:r>
    </w:p>
    <w:p w:rsidR="003F1C16" w:rsidRPr="003F1C16" w:rsidRDefault="003F1C16" w:rsidP="003F1C16">
      <w:pPr>
        <w:shd w:val="clear" w:color="auto" w:fill="FFFFFF"/>
        <w:spacing w:after="150" w:line="240" w:lineRule="auto"/>
        <w:rPr>
          <w:rFonts w:ascii="karla" w:eastAsia="Times New Roman" w:hAnsi="karla" w:cs="Times New Roman"/>
          <w:color w:val="414141"/>
          <w:sz w:val="29"/>
          <w:szCs w:val="29"/>
        </w:rPr>
      </w:pPr>
      <w:r w:rsidRPr="003F1C16">
        <w:rPr>
          <w:rFonts w:ascii="Tahoma" w:eastAsia="Times New Roman" w:hAnsi="Tahoma" w:cs="Tahoma"/>
          <w:color w:val="414141"/>
          <w:sz w:val="21"/>
          <w:szCs w:val="21"/>
        </w:rPr>
        <w:t>.3 False reporting of sexual misconduct made in bad faith is prohibited.</w:t>
      </w:r>
    </w:p>
    <w:p w:rsidR="003F1C16" w:rsidRPr="003F1C16" w:rsidRDefault="003F1C16" w:rsidP="003F1C16">
      <w:pPr>
        <w:shd w:val="clear" w:color="auto" w:fill="FFFFFF"/>
        <w:spacing w:after="150" w:line="240" w:lineRule="auto"/>
        <w:rPr>
          <w:rFonts w:ascii="karla" w:eastAsia="Times New Roman" w:hAnsi="karla" w:cs="Times New Roman"/>
          <w:color w:val="414141"/>
          <w:sz w:val="29"/>
          <w:szCs w:val="29"/>
        </w:rPr>
      </w:pPr>
      <w:r w:rsidRPr="003F1C16">
        <w:rPr>
          <w:rFonts w:ascii="Tahoma" w:eastAsia="Times New Roman" w:hAnsi="Tahoma" w:cs="Tahoma"/>
          <w:color w:val="414141"/>
          <w:sz w:val="21"/>
          <w:szCs w:val="21"/>
        </w:rPr>
        <w:t>.4 Neither civil nor criminal statutes of limitation apply to reports of cases of sexual abuse.”</w:t>
      </w:r>
      <w:bookmarkStart w:id="0" w:name="_GoBack"/>
      <w:bookmarkEnd w:id="0"/>
    </w:p>
    <w:p w:rsidR="003F1C16" w:rsidRDefault="003F1C16" w:rsidP="003F1C16">
      <w:pPr>
        <w:pStyle w:val="NormalWeb"/>
        <w:shd w:val="clear" w:color="auto" w:fill="FFFFFF"/>
        <w:spacing w:before="60" w:beforeAutospacing="0" w:after="150" w:afterAutospacing="0"/>
        <w:rPr>
          <w:rFonts w:ascii="Verdana" w:hAnsi="Verdana"/>
          <w:color w:val="333333"/>
          <w:sz w:val="15"/>
          <w:szCs w:val="15"/>
        </w:rPr>
      </w:pPr>
    </w:p>
    <w:p w:rsidR="00775C8C" w:rsidRDefault="00775C8C"/>
    <w:sectPr w:rsidR="00775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arl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3AF"/>
    <w:multiLevelType w:val="multilevel"/>
    <w:tmpl w:val="FEFA5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724648"/>
    <w:multiLevelType w:val="multilevel"/>
    <w:tmpl w:val="0AB297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16"/>
    <w:rsid w:val="003A5188"/>
    <w:rsid w:val="003F1C16"/>
    <w:rsid w:val="00726EE1"/>
    <w:rsid w:val="00775C8C"/>
    <w:rsid w:val="00AE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46FF"/>
  <w15:chartTrackingRefBased/>
  <w15:docId w15:val="{FC0F53D4-834C-4027-A9D5-C00CA5BB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C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832025">
      <w:bodyDiv w:val="1"/>
      <w:marLeft w:val="0"/>
      <w:marRight w:val="0"/>
      <w:marTop w:val="0"/>
      <w:marBottom w:val="0"/>
      <w:divBdr>
        <w:top w:val="none" w:sz="0" w:space="0" w:color="auto"/>
        <w:left w:val="none" w:sz="0" w:space="0" w:color="auto"/>
        <w:bottom w:val="none" w:sz="0" w:space="0" w:color="auto"/>
        <w:right w:val="none" w:sz="0" w:space="0" w:color="auto"/>
      </w:divBdr>
    </w:div>
    <w:div w:id="855997923">
      <w:bodyDiv w:val="1"/>
      <w:marLeft w:val="0"/>
      <w:marRight w:val="0"/>
      <w:marTop w:val="0"/>
      <w:marBottom w:val="0"/>
      <w:divBdr>
        <w:top w:val="none" w:sz="0" w:space="0" w:color="auto"/>
        <w:left w:val="none" w:sz="0" w:space="0" w:color="auto"/>
        <w:bottom w:val="none" w:sz="0" w:space="0" w:color="auto"/>
        <w:right w:val="none" w:sz="0" w:space="0" w:color="auto"/>
      </w:divBdr>
    </w:div>
    <w:div w:id="93142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22.formsite.com/usaswimming/form10/index.html" TargetMode="External"/><Relationship Id="rId3" Type="http://schemas.openxmlformats.org/officeDocument/2006/relationships/settings" Target="settings.xml"/><Relationship Id="rId7" Type="http://schemas.openxmlformats.org/officeDocument/2006/relationships/hyperlink" Target="mailto:ehahn@usaswimm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centerforsafesport.org/" TargetMode="External"/><Relationship Id="rId11" Type="http://schemas.openxmlformats.org/officeDocument/2006/relationships/fontTable" Target="fontTable.xml"/><Relationship Id="rId5" Type="http://schemas.openxmlformats.org/officeDocument/2006/relationships/hyperlink" Target="https://safesport.i-sight.com/portal" TargetMode="External"/><Relationship Id="rId10" Type="http://schemas.openxmlformats.org/officeDocument/2006/relationships/hyperlink" Target="mailto:mvssafesport@gmail.com" TargetMode="External"/><Relationship Id="rId4" Type="http://schemas.openxmlformats.org/officeDocument/2006/relationships/webSettings" Target="webSettings.xml"/><Relationship Id="rId9" Type="http://schemas.openxmlformats.org/officeDocument/2006/relationships/hyperlink" Target="http://oksswimofficia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Rose</dc:creator>
  <cp:keywords/>
  <dc:description/>
  <cp:lastModifiedBy>Bill Rose</cp:lastModifiedBy>
  <cp:revision>1</cp:revision>
  <dcterms:created xsi:type="dcterms:W3CDTF">2019-11-21T16:48:00Z</dcterms:created>
  <dcterms:modified xsi:type="dcterms:W3CDTF">2019-11-21T16:51:00Z</dcterms:modified>
</cp:coreProperties>
</file>